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49" w:rsidRDefault="001F7DB5">
      <w:r>
        <w:t>Tadeusz Kucharuk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FB">
        <w:t>Biała Podlaska, 1.09</w:t>
      </w:r>
      <w:r w:rsidR="009B5E21">
        <w:t>.2017</w:t>
      </w:r>
    </w:p>
    <w:p w:rsidR="001F7DB5" w:rsidRPr="00E63DD9" w:rsidRDefault="00E63DD9">
      <w:pPr>
        <w:rPr>
          <w:lang w:val="de-DE"/>
        </w:rPr>
      </w:pPr>
      <w:proofErr w:type="spellStart"/>
      <w:r w:rsidRPr="00E63DD9">
        <w:rPr>
          <w:lang w:val="de-DE"/>
        </w:rPr>
        <w:t>e-mail</w:t>
      </w:r>
      <w:proofErr w:type="spellEnd"/>
      <w:r w:rsidRPr="00E63DD9">
        <w:rPr>
          <w:lang w:val="de-DE"/>
        </w:rPr>
        <w:t>: kucharukt@poczta.onet.pl</w:t>
      </w:r>
    </w:p>
    <w:p w:rsidR="001F7DB5" w:rsidRPr="00E63DD9" w:rsidRDefault="001F7DB5">
      <w:pPr>
        <w:rPr>
          <w:lang w:val="de-DE"/>
        </w:rPr>
      </w:pPr>
    </w:p>
    <w:p w:rsidR="001F7DB5" w:rsidRPr="00E63DD9" w:rsidRDefault="001F7DB5">
      <w:pPr>
        <w:rPr>
          <w:lang w:val="de-DE"/>
        </w:rPr>
      </w:pPr>
    </w:p>
    <w:p w:rsidR="001F7DB5" w:rsidRPr="00E63DD9" w:rsidRDefault="001F7DB5">
      <w:pPr>
        <w:rPr>
          <w:lang w:val="de-DE"/>
        </w:rPr>
      </w:pPr>
    </w:p>
    <w:p w:rsidR="001F7DB5" w:rsidRPr="00E63DD9" w:rsidRDefault="001F7DB5">
      <w:pPr>
        <w:rPr>
          <w:lang w:val="de-DE"/>
        </w:rPr>
      </w:pPr>
    </w:p>
    <w:p w:rsidR="001F7DB5" w:rsidRDefault="001F7DB5">
      <w:r w:rsidRPr="00E63DD9">
        <w:rPr>
          <w:lang w:val="de-DE"/>
        </w:rPr>
        <w:tab/>
      </w:r>
      <w:r w:rsidRPr="00E63DD9">
        <w:rPr>
          <w:lang w:val="de-DE"/>
        </w:rPr>
        <w:tab/>
      </w:r>
      <w:r w:rsidRPr="00E63DD9">
        <w:rPr>
          <w:lang w:val="de-DE"/>
        </w:rPr>
        <w:tab/>
      </w:r>
      <w:r w:rsidRPr="00E63DD9">
        <w:rPr>
          <w:lang w:val="de-DE"/>
        </w:rPr>
        <w:tab/>
      </w:r>
      <w:r w:rsidRPr="00E63DD9">
        <w:rPr>
          <w:lang w:val="de-DE"/>
        </w:rPr>
        <w:tab/>
      </w:r>
      <w:r w:rsidRPr="00E63DD9">
        <w:rPr>
          <w:lang w:val="de-DE"/>
        </w:rPr>
        <w:tab/>
      </w:r>
      <w:r w:rsidRPr="00E63DD9">
        <w:rPr>
          <w:lang w:val="de-DE"/>
        </w:rPr>
        <w:tab/>
      </w:r>
      <w:r>
        <w:t xml:space="preserve">Szanowny Pan </w:t>
      </w:r>
    </w:p>
    <w:p w:rsidR="001F7DB5" w:rsidRDefault="001F7DB5" w:rsidP="001F7DB5">
      <w:pPr>
        <w:ind w:left="4248" w:firstLine="708"/>
      </w:pPr>
      <w:r>
        <w:t>Dariusz Stefaniuk</w:t>
      </w:r>
    </w:p>
    <w:p w:rsidR="001F7DB5" w:rsidRDefault="001F7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Biała Podlaska</w:t>
      </w:r>
    </w:p>
    <w:p w:rsidR="00A115B8" w:rsidRDefault="00A115B8"/>
    <w:p w:rsidR="001F7DB5" w:rsidRDefault="00A115B8">
      <w:r>
        <w:t xml:space="preserve">                                                                                </w:t>
      </w:r>
      <w:r w:rsidR="003034A5">
        <w:t xml:space="preserve">               </w:t>
      </w:r>
    </w:p>
    <w:p w:rsidR="001F7DB5" w:rsidRDefault="001F7DB5"/>
    <w:p w:rsidR="001F7DB5" w:rsidRDefault="001F7DB5"/>
    <w:p w:rsidR="001F7DB5" w:rsidRDefault="001F7DB5"/>
    <w:p w:rsidR="001F7DB5" w:rsidRDefault="001F7DB5"/>
    <w:p w:rsidR="001F7DB5" w:rsidRPr="00E63DD9" w:rsidRDefault="001F7DB5" w:rsidP="001F7DB5">
      <w:pPr>
        <w:jc w:val="center"/>
        <w:rPr>
          <w:b/>
          <w:sz w:val="28"/>
          <w:szCs w:val="28"/>
        </w:rPr>
      </w:pPr>
      <w:r w:rsidRPr="00E63DD9">
        <w:rPr>
          <w:b/>
          <w:sz w:val="28"/>
          <w:szCs w:val="28"/>
        </w:rPr>
        <w:t>PETYCJA</w:t>
      </w:r>
    </w:p>
    <w:p w:rsidR="001F7DB5" w:rsidRDefault="001F7DB5" w:rsidP="001F7DB5">
      <w:pPr>
        <w:jc w:val="center"/>
      </w:pPr>
    </w:p>
    <w:p w:rsidR="001F7DB5" w:rsidRDefault="001F7DB5" w:rsidP="001F7DB5">
      <w:r>
        <w:t>w sprawie zorganizowania debaty na temat finansowania szkół i placówek niepublicznych.</w:t>
      </w:r>
    </w:p>
    <w:p w:rsidR="001F7DB5" w:rsidRDefault="001F7DB5" w:rsidP="001F7DB5"/>
    <w:p w:rsidR="001F7DB5" w:rsidRDefault="001F7DB5" w:rsidP="000750E9">
      <w:pPr>
        <w:jc w:val="both"/>
      </w:pPr>
      <w:r>
        <w:tab/>
        <w:t>Działając na podstawie przepisów ustawy z dnia 11 lipca 2014 r. o petycjach (Dz. U. poz. 1195 ze zm.) wnoszę w interesie publicznym petycję o zorganizowanie przez P</w:t>
      </w:r>
      <w:r w:rsidR="00DF544A">
        <w:t>ana Prezydenta</w:t>
      </w:r>
      <w:r>
        <w:t xml:space="preserve"> debaty ( w czasie najbliższej sesji Rady Miasta) na temat zasad finansowania szkół</w:t>
      </w:r>
      <w:r w:rsidR="00F84671">
        <w:t xml:space="preserve"> i placówek niepublicznych</w:t>
      </w:r>
      <w:r w:rsidR="00236C54">
        <w:t>,</w:t>
      </w:r>
      <w:r w:rsidR="00F84671">
        <w:t xml:space="preserve"> </w:t>
      </w:r>
      <w:r>
        <w:t>mających status publiczny.</w:t>
      </w:r>
    </w:p>
    <w:p w:rsidR="001F7DB5" w:rsidRDefault="001F7DB5" w:rsidP="000750E9">
      <w:pPr>
        <w:jc w:val="both"/>
      </w:pPr>
      <w:r>
        <w:tab/>
        <w:t>Celem debaty jest przeanalizowanie sposobu naliczania subwencji w Mieście Biała Podlaska na tle województwa lubelskiego i kraju.</w:t>
      </w:r>
    </w:p>
    <w:p w:rsidR="001F7DB5" w:rsidRDefault="001F7DB5" w:rsidP="000750E9">
      <w:pPr>
        <w:jc w:val="both"/>
      </w:pPr>
    </w:p>
    <w:p w:rsidR="001F7DB5" w:rsidRPr="00E63DD9" w:rsidRDefault="001F7DB5" w:rsidP="000750E9">
      <w:pPr>
        <w:jc w:val="center"/>
        <w:rPr>
          <w:b/>
          <w:sz w:val="28"/>
          <w:szCs w:val="28"/>
        </w:rPr>
      </w:pPr>
      <w:r w:rsidRPr="00E63DD9">
        <w:rPr>
          <w:b/>
          <w:sz w:val="28"/>
          <w:szCs w:val="28"/>
        </w:rPr>
        <w:t>UZASADNIENIE</w:t>
      </w:r>
    </w:p>
    <w:p w:rsidR="001F7DB5" w:rsidRDefault="001F7DB5" w:rsidP="000750E9">
      <w:pPr>
        <w:jc w:val="both"/>
      </w:pPr>
    </w:p>
    <w:p w:rsidR="001F7DB5" w:rsidRDefault="001F7DB5" w:rsidP="000750E9">
      <w:pPr>
        <w:jc w:val="both"/>
      </w:pPr>
      <w:r>
        <w:tab/>
        <w:t>Nie ulega wątpliwości, że szkoły niepubliczne oraz prz</w:t>
      </w:r>
      <w:r w:rsidR="00710981">
        <w:t>edszkola są cennym elementem w p</w:t>
      </w:r>
      <w:r>
        <w:t>olskim systemie oświatowym. W przypadku kształcenia zawodowego a także w przypadku przekwalifikowywania się</w:t>
      </w:r>
      <w:r w:rsidR="00462FC5">
        <w:t xml:space="preserve"> pracowników</w:t>
      </w:r>
      <w:r>
        <w:t xml:space="preserve"> jest to rozwiązanie wpisujące się w potrzeby rynku pracy. Nies</w:t>
      </w:r>
      <w:r w:rsidR="00462FC5">
        <w:t xml:space="preserve">tety pomimo </w:t>
      </w:r>
      <w:r>
        <w:t>równości konstytucyjnej w Polsce różnych form własności, praktyka ustawodawcz</w:t>
      </w:r>
      <w:r w:rsidR="00585F06">
        <w:t>a dyskryminuje</w:t>
      </w:r>
      <w:r w:rsidR="000336DE">
        <w:t xml:space="preserve"> </w:t>
      </w:r>
      <w:r w:rsidR="00585F06">
        <w:t xml:space="preserve"> szkoły </w:t>
      </w:r>
      <w:r w:rsidR="000C59E9">
        <w:t xml:space="preserve"> </w:t>
      </w:r>
      <w:r>
        <w:t xml:space="preserve">niepubliczne. </w:t>
      </w:r>
    </w:p>
    <w:p w:rsidR="001F7DB5" w:rsidRDefault="00160E9E" w:rsidP="000750E9">
      <w:pPr>
        <w:jc w:val="both"/>
      </w:pPr>
      <w:r>
        <w:tab/>
        <w:t>Ustawa o systemie o</w:t>
      </w:r>
      <w:r w:rsidR="001F7DB5">
        <w:t>światy</w:t>
      </w:r>
      <w:r>
        <w:t xml:space="preserve"> przewiduje możliwość przydzielenia im tylko 50% subwencji należnej szkołom publicznym</w:t>
      </w:r>
      <w:r w:rsidR="001F7DB5">
        <w:t>. Dodatkowo stosuje się potrącenia z tytułu absencji słuchaczy. Wiele wątp</w:t>
      </w:r>
      <w:r w:rsidR="00DC1C93">
        <w:t>liwości budzi sam sposób wylicza</w:t>
      </w:r>
      <w:r w:rsidR="001F7DB5">
        <w:t>nia subwencji. Z wyrywkowo zebranych informac</w:t>
      </w:r>
      <w:r w:rsidR="00DC1C93">
        <w:t>ji przez współpracujący z nami z</w:t>
      </w:r>
      <w:r w:rsidR="001F7DB5">
        <w:t xml:space="preserve">espół dziennikarzy wynika, że inny system jest stosowany w województwie lubelskim </w:t>
      </w:r>
      <w:r w:rsidR="003D4BAC">
        <w:t>a inny np. w mazowieckim</w:t>
      </w:r>
      <w:r w:rsidR="001F7DB5">
        <w:t xml:space="preserve">. Z informacji nadesłanej nam przez rzecznika prasowego Ministerstwa Edukacji Narodowej, pana Łukasza Trawińskiego, </w:t>
      </w:r>
      <w:r>
        <w:t xml:space="preserve"> dowiedzieliśmy się</w:t>
      </w:r>
      <w:r w:rsidR="000750E9">
        <w:t>, że MEN nie posiada w tym temacie rozeznania, pomimo istniejącego</w:t>
      </w:r>
      <w:r w:rsidR="0062116D">
        <w:t xml:space="preserve"> </w:t>
      </w:r>
      <w:r w:rsidR="000750E9">
        <w:t xml:space="preserve"> SIO</w:t>
      </w:r>
      <w:r w:rsidR="0062116D">
        <w:t xml:space="preserve"> </w:t>
      </w:r>
      <w:r w:rsidR="000750E9">
        <w:t xml:space="preserve"> (System Informacji Oświatowej).</w:t>
      </w:r>
    </w:p>
    <w:p w:rsidR="000750E9" w:rsidRDefault="000750E9" w:rsidP="000750E9">
      <w:pPr>
        <w:jc w:val="both"/>
      </w:pPr>
      <w:r>
        <w:tab/>
        <w:t>Poważne wątpliwości budzi system naliczania kosztów miesięcznych, tak jak jest to</w:t>
      </w:r>
      <w:r w:rsidR="00160E9E">
        <w:t xml:space="preserve"> </w:t>
      </w:r>
      <w:r>
        <w:t>właśnie w mieście Biała Podlaska. Opieranie budżetu na tego typu wyliczeniach nie daje żadnych szans na zaplanowanie roku budżetowego. Nadinterpretacja tych kuriozalnych przepisów, na które powołują się pracownicy zajmujący się tą kwestią</w:t>
      </w:r>
      <w:r w:rsidR="002E7678">
        <w:t>,</w:t>
      </w:r>
      <w:r>
        <w:t xml:space="preserve"> prowadzi do kompromitujących sytuacji. Zob</w:t>
      </w:r>
      <w:r w:rsidR="00160E9E">
        <w:t xml:space="preserve">razuję to przykładem: w </w:t>
      </w:r>
      <w:r>
        <w:t xml:space="preserve"> styczniu 2016 r. Prezydent Miasta ustalił </w:t>
      </w:r>
      <w:r w:rsidR="00160E9E">
        <w:t>wysokość subwencji n</w:t>
      </w:r>
      <w:r w:rsidR="00462FC5">
        <w:t>a rok 2016 n</w:t>
      </w:r>
      <w:r w:rsidR="003D4BAC">
        <w:t>a poziomie 186 zł</w:t>
      </w:r>
      <w:r w:rsidR="00160E9E">
        <w:t xml:space="preserve"> na słuchacza. W </w:t>
      </w:r>
      <w:r>
        <w:t xml:space="preserve"> grudniu Zastępca Prezydenta obn</w:t>
      </w:r>
      <w:r w:rsidR="00160E9E">
        <w:t>iżył podaną w styczniu wysokość</w:t>
      </w:r>
      <w:r w:rsidR="00C42743">
        <w:t xml:space="preserve">, </w:t>
      </w:r>
      <w:r>
        <w:t>a różnica została potrącona z kolejnej transzy subwencji. Tą formą naliczania zaskoczeni są radni Rady Miasta, z którymi rozmawiałem.</w:t>
      </w:r>
      <w:r w:rsidR="00E62249">
        <w:t xml:space="preserve"> </w:t>
      </w:r>
      <w:r w:rsidR="0012169E">
        <w:t xml:space="preserve">Z-ca Prezydenta Miasta </w:t>
      </w:r>
      <w:r w:rsidR="002B3349">
        <w:t xml:space="preserve"> wskazuje u</w:t>
      </w:r>
      <w:r>
        <w:t xml:space="preserve">chwałę Rady Miasta jako podstawę prawną. Indagowani w tej kwestii radni wykazywali zdziwienie, nie widząc związku decyzji Prezydenta Miasta z Uchwałą Rady Miasta. </w:t>
      </w:r>
    </w:p>
    <w:p w:rsidR="000750E9" w:rsidRDefault="000750E9" w:rsidP="000750E9">
      <w:pPr>
        <w:jc w:val="both"/>
      </w:pPr>
      <w:r>
        <w:lastRenderedPageBreak/>
        <w:tab/>
        <w:t>Niewątpliwie wymaga także wyjaśnienia kwestia rzekomo malejących kosztów</w:t>
      </w:r>
      <w:r w:rsidR="00462FC5">
        <w:t xml:space="preserve"> w przeliczeniu na ucznia/słuchacza</w:t>
      </w:r>
      <w:r>
        <w:t xml:space="preserve"> w szkołach, </w:t>
      </w:r>
      <w:r w:rsidR="00E63DD9">
        <w:t>które</w:t>
      </w:r>
      <w:r>
        <w:t xml:space="preserve"> bierze się jako wzorzec do wyliczania wysokości subwencji.  W sytuacji rosnących nakładów na oświatę i </w:t>
      </w:r>
      <w:r w:rsidR="00160E9E">
        <w:t xml:space="preserve">przy </w:t>
      </w:r>
      <w:r>
        <w:t xml:space="preserve">malejącej liczbie młodzieży, spadające koszty jednostkowe wskazują na manipulacje przy wyliczaniu faktycznych kosztów. Sprawa ta niewątpliwie winna być wyjaśniona , gdyż jest elementem </w:t>
      </w:r>
      <w:r w:rsidR="00E63DD9">
        <w:t>podważającym zaufanie wobec władz samorządowych.</w:t>
      </w:r>
    </w:p>
    <w:p w:rsidR="00E63DD9" w:rsidRDefault="00E63DD9" w:rsidP="000750E9">
      <w:pPr>
        <w:jc w:val="both"/>
      </w:pPr>
      <w:r>
        <w:tab/>
        <w:t>Biorąc pod uwagę fakt, że kwestie te mają ważny wymiar publiczny, wnoszę jak na wstępie.</w:t>
      </w:r>
    </w:p>
    <w:p w:rsidR="00E63DD9" w:rsidRDefault="00E63DD9" w:rsidP="000750E9">
      <w:pPr>
        <w:jc w:val="both"/>
      </w:pPr>
      <w:r>
        <w:tab/>
      </w:r>
    </w:p>
    <w:p w:rsidR="00E63DD9" w:rsidRDefault="00E63DD9" w:rsidP="00E63DD9">
      <w:pPr>
        <w:ind w:firstLine="708"/>
        <w:jc w:val="both"/>
      </w:pPr>
      <w:r>
        <w:t>Proszę o poinformowanie wnoszącego o podjętych czynnościach poprzez przekazanie odpowiedzi</w:t>
      </w:r>
      <w:r w:rsidR="00C42743">
        <w:t xml:space="preserve">  </w:t>
      </w:r>
      <w:r>
        <w:t>drogą</w:t>
      </w:r>
      <w:r w:rsidR="00C42743">
        <w:t xml:space="preserve"> </w:t>
      </w:r>
      <w:r>
        <w:t xml:space="preserve"> e-mailową.</w:t>
      </w: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wyrazami szacunku</w:t>
      </w:r>
    </w:p>
    <w:p w:rsidR="006D5245" w:rsidRDefault="006D5245" w:rsidP="000750E9">
      <w:pPr>
        <w:jc w:val="both"/>
      </w:pPr>
    </w:p>
    <w:p w:rsidR="006D5245" w:rsidRDefault="006D5245" w:rsidP="000750E9">
      <w:pPr>
        <w:jc w:val="both"/>
      </w:pPr>
      <w:r>
        <w:t xml:space="preserve">                                                                                                       </w:t>
      </w:r>
    </w:p>
    <w:p w:rsidR="006D5245" w:rsidRDefault="006D5245" w:rsidP="000750E9">
      <w:pPr>
        <w:jc w:val="both"/>
      </w:pPr>
      <w:r>
        <w:t xml:space="preserve">                                                                                                                      Tadeusz Kucharuk</w:t>
      </w:r>
    </w:p>
    <w:sectPr w:rsidR="006D5245" w:rsidSect="00326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74" w:rsidRDefault="00B13574" w:rsidP="00987A82">
      <w:r>
        <w:separator/>
      </w:r>
    </w:p>
  </w:endnote>
  <w:endnote w:type="continuationSeparator" w:id="0">
    <w:p w:rsidR="00B13574" w:rsidRDefault="00B13574" w:rsidP="0098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82" w:rsidRDefault="00987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142415"/>
      <w:docPartObj>
        <w:docPartGallery w:val="Page Numbers (Bottom of Page)"/>
        <w:docPartUnique/>
      </w:docPartObj>
    </w:sdtPr>
    <w:sdtContent>
      <w:p w:rsidR="00987A82" w:rsidRDefault="00987A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7A82" w:rsidRDefault="00987A8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82" w:rsidRDefault="00987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74" w:rsidRDefault="00B13574" w:rsidP="00987A82">
      <w:r>
        <w:separator/>
      </w:r>
    </w:p>
  </w:footnote>
  <w:footnote w:type="continuationSeparator" w:id="0">
    <w:p w:rsidR="00B13574" w:rsidRDefault="00B13574" w:rsidP="0098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82" w:rsidRDefault="00987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82" w:rsidRDefault="00987A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82" w:rsidRDefault="00987A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B5"/>
    <w:rsid w:val="000336DE"/>
    <w:rsid w:val="000750E9"/>
    <w:rsid w:val="0009403F"/>
    <w:rsid w:val="000C59E9"/>
    <w:rsid w:val="00116355"/>
    <w:rsid w:val="0012169E"/>
    <w:rsid w:val="00160E9E"/>
    <w:rsid w:val="00194D48"/>
    <w:rsid w:val="001F7DB5"/>
    <w:rsid w:val="002127C8"/>
    <w:rsid w:val="00236C54"/>
    <w:rsid w:val="00263052"/>
    <w:rsid w:val="002B3349"/>
    <w:rsid w:val="002E7678"/>
    <w:rsid w:val="003016A5"/>
    <w:rsid w:val="003034A5"/>
    <w:rsid w:val="00305ABD"/>
    <w:rsid w:val="00326E49"/>
    <w:rsid w:val="003D4BAC"/>
    <w:rsid w:val="00462FC5"/>
    <w:rsid w:val="00585F06"/>
    <w:rsid w:val="0062116D"/>
    <w:rsid w:val="00687EFB"/>
    <w:rsid w:val="006D5245"/>
    <w:rsid w:val="006E15CD"/>
    <w:rsid w:val="00710981"/>
    <w:rsid w:val="007407CB"/>
    <w:rsid w:val="00987A82"/>
    <w:rsid w:val="009B5E21"/>
    <w:rsid w:val="00A115B8"/>
    <w:rsid w:val="00B13574"/>
    <w:rsid w:val="00C01B09"/>
    <w:rsid w:val="00C42743"/>
    <w:rsid w:val="00DC1C93"/>
    <w:rsid w:val="00DF544A"/>
    <w:rsid w:val="00E62249"/>
    <w:rsid w:val="00E63DD9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BFC"/>
  <w15:docId w15:val="{D8E5E07C-C65B-4512-9A6E-D6A0D79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A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7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82"/>
  </w:style>
  <w:style w:type="paragraph" w:styleId="Stopka">
    <w:name w:val="footer"/>
    <w:basedOn w:val="Normalny"/>
    <w:link w:val="StopkaZnak"/>
    <w:uiPriority w:val="99"/>
    <w:unhideWhenUsed/>
    <w:rsid w:val="00987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Rectus-WOC Sp. z o.o.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Kucharuk</dc:creator>
  <cp:keywords/>
  <dc:description/>
  <cp:lastModifiedBy>Tadeusz Kucharuk</cp:lastModifiedBy>
  <cp:revision>19</cp:revision>
  <cp:lastPrinted>2017-09-01T10:19:00Z</cp:lastPrinted>
  <dcterms:created xsi:type="dcterms:W3CDTF">2017-08-31T18:40:00Z</dcterms:created>
  <dcterms:modified xsi:type="dcterms:W3CDTF">2017-09-01T10:21:00Z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-1625504114</vt:i4>
  </property>
</Properties>
</file>